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3B8" w:rsidRPr="009E79F8" w:rsidRDefault="009E79F8" w:rsidP="0011463A">
      <w:pPr>
        <w:snapToGrid w:val="0"/>
        <w:spacing w:line="360" w:lineRule="auto"/>
        <w:jc w:val="center"/>
        <w:rPr>
          <w:rFonts w:ascii="仿宋_GB2312" w:eastAsia="仿宋_GB2312" w:hAnsi="华文中宋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2018年</w:t>
      </w:r>
      <w:r w:rsidR="00303167" w:rsidRPr="00503D60">
        <w:rPr>
          <w:rFonts w:ascii="仿宋_GB2312" w:eastAsia="仿宋_GB2312" w:hAnsi="华文中宋" w:hint="eastAsia"/>
          <w:b/>
          <w:sz w:val="28"/>
          <w:szCs w:val="28"/>
        </w:rPr>
        <w:t>见习教师</w:t>
      </w:r>
      <w:r>
        <w:rPr>
          <w:rFonts w:ascii="仿宋_GB2312" w:eastAsia="仿宋_GB2312" w:hint="eastAsia"/>
          <w:b/>
          <w:sz w:val="30"/>
          <w:szCs w:val="30"/>
        </w:rPr>
        <w:t>基本功比赛</w:t>
      </w:r>
      <w:r w:rsidR="00D175D7">
        <w:rPr>
          <w:rFonts w:ascii="仿宋_GB2312" w:eastAsia="仿宋_GB2312" w:hint="eastAsia"/>
          <w:b/>
          <w:sz w:val="30"/>
          <w:szCs w:val="30"/>
        </w:rPr>
        <w:t>内容</w:t>
      </w:r>
      <w:r w:rsidR="00303167" w:rsidRPr="00503D60">
        <w:rPr>
          <w:rFonts w:ascii="仿宋_GB2312" w:eastAsia="仿宋_GB2312" w:hAnsi="华文中宋" w:hint="eastAsia"/>
          <w:b/>
          <w:sz w:val="28"/>
          <w:szCs w:val="28"/>
        </w:rPr>
        <w:t>的</w:t>
      </w:r>
      <w:r w:rsidR="00183B68" w:rsidRPr="00503D60">
        <w:rPr>
          <w:rFonts w:ascii="仿宋_GB2312" w:eastAsia="仿宋_GB2312" w:hAnsi="华文中宋" w:hint="eastAsia"/>
          <w:b/>
          <w:sz w:val="28"/>
          <w:szCs w:val="28"/>
        </w:rPr>
        <w:t>相关</w:t>
      </w:r>
      <w:r w:rsidR="0011463A" w:rsidRPr="00503D60">
        <w:rPr>
          <w:rFonts w:ascii="仿宋_GB2312" w:eastAsia="仿宋_GB2312" w:hAnsi="华文中宋" w:hint="eastAsia"/>
          <w:b/>
          <w:sz w:val="28"/>
          <w:szCs w:val="28"/>
        </w:rPr>
        <w:t>说明</w:t>
      </w:r>
    </w:p>
    <w:p w:rsidR="008513B8" w:rsidRPr="009E79F8" w:rsidRDefault="00503D60" w:rsidP="009E79F8">
      <w:pPr>
        <w:snapToGrid w:val="0"/>
        <w:spacing w:line="360" w:lineRule="auto"/>
        <w:rPr>
          <w:rFonts w:ascii="仿宋_GB2312" w:eastAsia="仿宋_GB2312" w:hAnsi="华文中宋"/>
          <w:b/>
          <w:sz w:val="28"/>
          <w:szCs w:val="28"/>
        </w:rPr>
      </w:pPr>
      <w:r w:rsidRPr="009E79F8">
        <w:rPr>
          <w:rFonts w:ascii="仿宋_GB2312" w:eastAsia="仿宋_GB2312" w:hAnsi="华文中宋" w:hint="eastAsia"/>
          <w:b/>
          <w:sz w:val="28"/>
          <w:szCs w:val="28"/>
        </w:rPr>
        <w:t>一</w:t>
      </w:r>
      <w:r w:rsidR="00283F62" w:rsidRPr="009E79F8">
        <w:rPr>
          <w:rFonts w:ascii="仿宋_GB2312" w:eastAsia="仿宋_GB2312" w:hAnsi="华文中宋" w:hint="eastAsia"/>
          <w:b/>
          <w:sz w:val="28"/>
          <w:szCs w:val="28"/>
        </w:rPr>
        <w:t>、</w:t>
      </w:r>
      <w:r w:rsidR="009E79F8">
        <w:rPr>
          <w:rFonts w:ascii="仿宋_GB2312" w:eastAsia="仿宋_GB2312" w:hAnsi="华文中宋" w:hint="eastAsia"/>
          <w:b/>
          <w:sz w:val="28"/>
          <w:szCs w:val="28"/>
        </w:rPr>
        <w:t>比赛</w:t>
      </w:r>
      <w:r w:rsidR="00F42EE2" w:rsidRPr="009E79F8">
        <w:rPr>
          <w:rFonts w:ascii="仿宋_GB2312" w:eastAsia="仿宋_GB2312" w:hAnsi="华文中宋" w:hint="eastAsia"/>
          <w:b/>
          <w:sz w:val="28"/>
          <w:szCs w:val="28"/>
        </w:rPr>
        <w:t>内容、比例、时长</w:t>
      </w:r>
    </w:p>
    <w:p w:rsidR="00D911A2" w:rsidRPr="00503D60" w:rsidRDefault="00D911A2" w:rsidP="00431437">
      <w:pPr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03D60">
        <w:rPr>
          <w:rFonts w:ascii="仿宋_GB2312" w:eastAsia="仿宋_GB2312" w:hAnsi="仿宋" w:hint="eastAsia"/>
          <w:sz w:val="28"/>
          <w:szCs w:val="28"/>
        </w:rPr>
        <w:t>所有参加</w:t>
      </w:r>
      <w:r w:rsidR="006433DD">
        <w:rPr>
          <w:rFonts w:ascii="仿宋_GB2312" w:eastAsia="仿宋_GB2312" w:hAnsi="仿宋" w:hint="eastAsia"/>
          <w:sz w:val="28"/>
          <w:szCs w:val="28"/>
        </w:rPr>
        <w:t>基本功比赛</w:t>
      </w:r>
      <w:r w:rsidRPr="00503D60">
        <w:rPr>
          <w:rFonts w:ascii="仿宋_GB2312" w:eastAsia="仿宋_GB2312" w:hAnsi="仿宋" w:hint="eastAsia"/>
          <w:sz w:val="28"/>
          <w:szCs w:val="28"/>
        </w:rPr>
        <w:t>的老师都必须参加以下内容的展示</w:t>
      </w:r>
      <w:r w:rsidR="006433DD">
        <w:rPr>
          <w:rFonts w:ascii="仿宋_GB2312" w:eastAsia="仿宋_GB2312" w:hAnsi="仿宋" w:hint="eastAsia"/>
          <w:sz w:val="28"/>
          <w:szCs w:val="28"/>
        </w:rPr>
        <w:t>：</w:t>
      </w:r>
    </w:p>
    <w:tbl>
      <w:tblPr>
        <w:tblStyle w:val="ac"/>
        <w:tblW w:w="8642" w:type="dxa"/>
        <w:tblLook w:val="04A0"/>
      </w:tblPr>
      <w:tblGrid>
        <w:gridCol w:w="2830"/>
        <w:gridCol w:w="2694"/>
        <w:gridCol w:w="6"/>
        <w:gridCol w:w="3112"/>
      </w:tblGrid>
      <w:tr w:rsidR="0081734A" w:rsidRPr="00503D60" w:rsidTr="002856CD">
        <w:trPr>
          <w:trHeight w:val="828"/>
        </w:trPr>
        <w:tc>
          <w:tcPr>
            <w:tcW w:w="5530" w:type="dxa"/>
            <w:gridSpan w:val="3"/>
            <w:vAlign w:val="center"/>
            <w:hideMark/>
          </w:tcPr>
          <w:p w:rsidR="0081734A" w:rsidRPr="00503D60" w:rsidRDefault="0081734A" w:rsidP="008B3960">
            <w:pPr>
              <w:snapToGrid w:val="0"/>
              <w:spacing w:line="360" w:lineRule="auto"/>
              <w:jc w:val="center"/>
              <w:rPr>
                <w:rFonts w:ascii="仿宋_GB2312" w:eastAsia="仿宋_GB2312" w:hAnsi="华文中宋"/>
                <w:b/>
                <w:bCs/>
                <w:sz w:val="28"/>
                <w:szCs w:val="28"/>
              </w:rPr>
            </w:pPr>
            <w:r w:rsidRPr="00503D60">
              <w:rPr>
                <w:rFonts w:ascii="仿宋_GB2312" w:eastAsia="仿宋_GB2312" w:hAnsi="华文中宋" w:hint="eastAsia"/>
                <w:b/>
                <w:bCs/>
                <w:sz w:val="28"/>
                <w:szCs w:val="28"/>
              </w:rPr>
              <w:t>展示内容与比例</w:t>
            </w:r>
          </w:p>
        </w:tc>
        <w:tc>
          <w:tcPr>
            <w:tcW w:w="3112" w:type="dxa"/>
            <w:vAlign w:val="center"/>
          </w:tcPr>
          <w:p w:rsidR="0081734A" w:rsidRPr="00503D60" w:rsidRDefault="0081734A" w:rsidP="009E79F8">
            <w:pPr>
              <w:snapToGrid w:val="0"/>
              <w:spacing w:line="360" w:lineRule="auto"/>
              <w:ind w:left="177"/>
              <w:jc w:val="center"/>
              <w:rPr>
                <w:rFonts w:ascii="仿宋_GB2312" w:eastAsia="仿宋_GB2312" w:hAnsi="华文中宋"/>
                <w:b/>
                <w:bCs/>
                <w:sz w:val="28"/>
                <w:szCs w:val="28"/>
              </w:rPr>
            </w:pPr>
            <w:r w:rsidRPr="00503D60">
              <w:rPr>
                <w:rFonts w:ascii="仿宋_GB2312" w:eastAsia="仿宋_GB2312" w:hAnsi="华文中宋" w:hint="eastAsia"/>
                <w:b/>
                <w:bCs/>
                <w:sz w:val="28"/>
                <w:szCs w:val="28"/>
              </w:rPr>
              <w:t>时  长(分钟）</w:t>
            </w:r>
          </w:p>
        </w:tc>
      </w:tr>
      <w:tr w:rsidR="008B3960" w:rsidRPr="00503D60" w:rsidTr="009E79F8">
        <w:trPr>
          <w:trHeight w:val="606"/>
        </w:trPr>
        <w:tc>
          <w:tcPr>
            <w:tcW w:w="2830" w:type="dxa"/>
            <w:vMerge w:val="restart"/>
            <w:vAlign w:val="center"/>
            <w:hideMark/>
          </w:tcPr>
          <w:p w:rsidR="009E79F8" w:rsidRDefault="008B3960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课堂教学能力</w:t>
            </w:r>
          </w:p>
          <w:p w:rsidR="008B3960" w:rsidRPr="00503D60" w:rsidRDefault="008B3960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（</w:t>
            </w:r>
            <w:r w:rsidR="009E79F8">
              <w:rPr>
                <w:rFonts w:ascii="仿宋_GB2312" w:eastAsia="仿宋_GB2312" w:hAnsi="华文仿宋" w:hint="eastAsia"/>
                <w:sz w:val="28"/>
                <w:szCs w:val="28"/>
              </w:rPr>
              <w:t>5</w:t>
            </w: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0%）</w:t>
            </w:r>
          </w:p>
        </w:tc>
        <w:tc>
          <w:tcPr>
            <w:tcW w:w="2694" w:type="dxa"/>
            <w:vAlign w:val="center"/>
            <w:hideMark/>
          </w:tcPr>
          <w:p w:rsidR="008B3960" w:rsidRPr="00503D60" w:rsidRDefault="008B3960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教案设计（30%）</w:t>
            </w:r>
          </w:p>
        </w:tc>
        <w:tc>
          <w:tcPr>
            <w:tcW w:w="3118" w:type="dxa"/>
            <w:gridSpan w:val="2"/>
            <w:vAlign w:val="center"/>
            <w:hideMark/>
          </w:tcPr>
          <w:p w:rsidR="008B3960" w:rsidRPr="00503D60" w:rsidRDefault="008B3960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45-60</w:t>
            </w:r>
          </w:p>
        </w:tc>
      </w:tr>
      <w:tr w:rsidR="009E79F8" w:rsidRPr="00503D60" w:rsidTr="009E79F8">
        <w:trPr>
          <w:trHeight w:val="732"/>
        </w:trPr>
        <w:tc>
          <w:tcPr>
            <w:tcW w:w="2830" w:type="dxa"/>
            <w:vMerge/>
            <w:vAlign w:val="center"/>
            <w:hideMark/>
          </w:tcPr>
          <w:p w:rsidR="009E79F8" w:rsidRPr="00503D60" w:rsidRDefault="009E79F8" w:rsidP="00F42EE2">
            <w:pPr>
              <w:snapToGrid w:val="0"/>
              <w:spacing w:line="360" w:lineRule="auto"/>
              <w:ind w:firstLineChars="200" w:firstLine="560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  <w:hideMark/>
          </w:tcPr>
          <w:p w:rsidR="009E79F8" w:rsidRPr="00503D60" w:rsidRDefault="009E79F8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模拟课堂教学（</w:t>
            </w:r>
            <w:r>
              <w:rPr>
                <w:rFonts w:ascii="仿宋_GB2312" w:eastAsia="仿宋_GB2312" w:hAnsi="华文仿宋" w:hint="eastAsia"/>
                <w:sz w:val="28"/>
                <w:szCs w:val="28"/>
              </w:rPr>
              <w:t>7</w:t>
            </w: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0%）</w:t>
            </w:r>
          </w:p>
        </w:tc>
        <w:tc>
          <w:tcPr>
            <w:tcW w:w="3118" w:type="dxa"/>
            <w:gridSpan w:val="2"/>
            <w:vAlign w:val="center"/>
            <w:hideMark/>
          </w:tcPr>
          <w:p w:rsidR="009E79F8" w:rsidRPr="00503D60" w:rsidRDefault="009E79F8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15-20</w:t>
            </w:r>
          </w:p>
        </w:tc>
      </w:tr>
      <w:tr w:rsidR="009E79F8" w:rsidRPr="00503D60" w:rsidTr="009E79F8">
        <w:trPr>
          <w:trHeight w:val="686"/>
        </w:trPr>
        <w:tc>
          <w:tcPr>
            <w:tcW w:w="2830" w:type="dxa"/>
            <w:vMerge w:val="restart"/>
            <w:vAlign w:val="center"/>
            <w:hideMark/>
          </w:tcPr>
          <w:p w:rsidR="009E79F8" w:rsidRDefault="009E79F8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班级管理能力</w:t>
            </w:r>
          </w:p>
          <w:p w:rsidR="009E79F8" w:rsidRPr="00503D60" w:rsidRDefault="009E79F8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（30%）</w:t>
            </w:r>
          </w:p>
        </w:tc>
        <w:tc>
          <w:tcPr>
            <w:tcW w:w="2694" w:type="dxa"/>
            <w:vAlign w:val="center"/>
            <w:hideMark/>
          </w:tcPr>
          <w:p w:rsidR="009E79F8" w:rsidRPr="00503D60" w:rsidRDefault="009E79F8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教育案例分析（</w:t>
            </w:r>
            <w:r>
              <w:rPr>
                <w:rFonts w:ascii="仿宋_GB2312" w:eastAsia="仿宋_GB2312" w:hAnsi="华文仿宋" w:hint="eastAsia"/>
                <w:sz w:val="28"/>
                <w:szCs w:val="28"/>
              </w:rPr>
              <w:t>6</w:t>
            </w: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0%）</w:t>
            </w:r>
          </w:p>
        </w:tc>
        <w:tc>
          <w:tcPr>
            <w:tcW w:w="3118" w:type="dxa"/>
            <w:gridSpan w:val="2"/>
            <w:vAlign w:val="center"/>
            <w:hideMark/>
          </w:tcPr>
          <w:p w:rsidR="009E79F8" w:rsidRPr="00503D60" w:rsidRDefault="009E79F8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10</w:t>
            </w:r>
            <w:r w:rsidRPr="00503D60">
              <w:rPr>
                <w:rFonts w:ascii="仿宋_GB2312" w:eastAsia="华文仿宋" w:hAnsi="华文仿宋" w:hint="eastAsia"/>
                <w:sz w:val="28"/>
                <w:szCs w:val="28"/>
              </w:rPr>
              <w:t>–</w:t>
            </w: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15</w:t>
            </w:r>
          </w:p>
        </w:tc>
      </w:tr>
      <w:tr w:rsidR="009E79F8" w:rsidRPr="00503D60" w:rsidTr="009E79F8">
        <w:trPr>
          <w:trHeight w:val="710"/>
        </w:trPr>
        <w:tc>
          <w:tcPr>
            <w:tcW w:w="2830" w:type="dxa"/>
            <w:vMerge/>
            <w:vAlign w:val="center"/>
            <w:hideMark/>
          </w:tcPr>
          <w:p w:rsidR="009E79F8" w:rsidRPr="00503D60" w:rsidRDefault="009E79F8" w:rsidP="00F42EE2">
            <w:pPr>
              <w:snapToGrid w:val="0"/>
              <w:spacing w:line="360" w:lineRule="auto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  <w:hideMark/>
          </w:tcPr>
          <w:p w:rsidR="009E79F8" w:rsidRPr="00503D60" w:rsidRDefault="009E79F8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教育智慧呈现（</w:t>
            </w:r>
            <w:r>
              <w:rPr>
                <w:rFonts w:ascii="仿宋_GB2312" w:eastAsia="仿宋_GB2312" w:hAnsi="华文仿宋" w:hint="eastAsia"/>
                <w:sz w:val="28"/>
                <w:szCs w:val="28"/>
              </w:rPr>
              <w:t>4</w:t>
            </w: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0%）</w:t>
            </w:r>
          </w:p>
        </w:tc>
        <w:tc>
          <w:tcPr>
            <w:tcW w:w="3118" w:type="dxa"/>
            <w:gridSpan w:val="2"/>
            <w:vAlign w:val="center"/>
            <w:hideMark/>
          </w:tcPr>
          <w:p w:rsidR="009E79F8" w:rsidRPr="00503D60" w:rsidRDefault="009E79F8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10</w:t>
            </w:r>
          </w:p>
        </w:tc>
      </w:tr>
      <w:tr w:rsidR="009E79F8" w:rsidRPr="00503D60" w:rsidTr="009E79F8">
        <w:trPr>
          <w:trHeight w:val="692"/>
        </w:trPr>
        <w:tc>
          <w:tcPr>
            <w:tcW w:w="2830" w:type="dxa"/>
            <w:vMerge w:val="restart"/>
            <w:vAlign w:val="center"/>
            <w:hideMark/>
          </w:tcPr>
          <w:p w:rsidR="009E79F8" w:rsidRDefault="009E79F8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专业技能</w:t>
            </w:r>
          </w:p>
          <w:p w:rsidR="009E79F8" w:rsidRPr="00503D60" w:rsidRDefault="009E79F8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（20%）</w:t>
            </w:r>
          </w:p>
        </w:tc>
        <w:tc>
          <w:tcPr>
            <w:tcW w:w="2694" w:type="dxa"/>
            <w:vAlign w:val="center"/>
            <w:hideMark/>
          </w:tcPr>
          <w:p w:rsidR="009E79F8" w:rsidRPr="00503D60" w:rsidRDefault="009E79F8" w:rsidP="0081734A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三笔字</w:t>
            </w: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展示（</w:t>
            </w:r>
            <w:r w:rsidR="0081734A">
              <w:rPr>
                <w:rFonts w:ascii="仿宋_GB2312" w:eastAsia="仿宋_GB2312" w:hAnsi="华文仿宋" w:hint="eastAsia"/>
                <w:sz w:val="28"/>
                <w:szCs w:val="28"/>
              </w:rPr>
              <w:t>5</w:t>
            </w: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0%）</w:t>
            </w:r>
          </w:p>
        </w:tc>
        <w:tc>
          <w:tcPr>
            <w:tcW w:w="3118" w:type="dxa"/>
            <w:gridSpan w:val="2"/>
            <w:vAlign w:val="center"/>
            <w:hideMark/>
          </w:tcPr>
          <w:p w:rsidR="009E79F8" w:rsidRPr="00503D60" w:rsidRDefault="009E79F8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15-20</w:t>
            </w:r>
          </w:p>
        </w:tc>
      </w:tr>
      <w:tr w:rsidR="009E79F8" w:rsidRPr="00503D60" w:rsidTr="009E79F8">
        <w:trPr>
          <w:trHeight w:val="690"/>
        </w:trPr>
        <w:tc>
          <w:tcPr>
            <w:tcW w:w="2830" w:type="dxa"/>
            <w:vMerge/>
            <w:vAlign w:val="center"/>
            <w:hideMark/>
          </w:tcPr>
          <w:p w:rsidR="009E79F8" w:rsidRPr="00503D60" w:rsidRDefault="009E79F8" w:rsidP="00F42EE2">
            <w:pPr>
              <w:snapToGrid w:val="0"/>
              <w:spacing w:line="360" w:lineRule="auto"/>
              <w:rPr>
                <w:rFonts w:ascii="仿宋_GB2312" w:eastAsia="仿宋_GB2312" w:hAnsi="华文仿宋" w:hint="eastAsia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  <w:hideMark/>
          </w:tcPr>
          <w:p w:rsidR="009E79F8" w:rsidRPr="00503D60" w:rsidRDefault="009E79F8" w:rsidP="0081734A">
            <w:pPr>
              <w:snapToGrid w:val="0"/>
              <w:spacing w:line="360" w:lineRule="auto"/>
              <w:ind w:firstLineChars="200" w:firstLine="560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演讲（</w:t>
            </w:r>
            <w:r w:rsidR="0081734A">
              <w:rPr>
                <w:rFonts w:ascii="仿宋_GB2312" w:eastAsia="仿宋_GB2312" w:hAnsi="华文仿宋" w:hint="eastAsia"/>
                <w:sz w:val="28"/>
                <w:szCs w:val="28"/>
              </w:rPr>
              <w:t>5</w:t>
            </w: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0%）</w:t>
            </w:r>
          </w:p>
        </w:tc>
        <w:tc>
          <w:tcPr>
            <w:tcW w:w="3118" w:type="dxa"/>
            <w:gridSpan w:val="2"/>
            <w:vAlign w:val="center"/>
            <w:hideMark/>
          </w:tcPr>
          <w:p w:rsidR="009E79F8" w:rsidRPr="00503D60" w:rsidRDefault="009E79F8" w:rsidP="009E79F8">
            <w:pPr>
              <w:snapToGrid w:val="0"/>
              <w:spacing w:line="360" w:lineRule="auto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 w:rsidRPr="00503D60">
              <w:rPr>
                <w:rFonts w:ascii="仿宋_GB2312" w:eastAsia="仿宋_GB2312" w:hAnsi="华文仿宋" w:hint="eastAsia"/>
                <w:sz w:val="28"/>
                <w:szCs w:val="28"/>
              </w:rPr>
              <w:t>5</w:t>
            </w:r>
          </w:p>
        </w:tc>
      </w:tr>
    </w:tbl>
    <w:p w:rsidR="00F42EE2" w:rsidRPr="00503D60" w:rsidRDefault="00F42EE2" w:rsidP="00503D60">
      <w:pPr>
        <w:snapToGrid w:val="0"/>
        <w:spacing w:line="360" w:lineRule="auto"/>
        <w:ind w:firstLineChars="200" w:firstLine="560"/>
        <w:rPr>
          <w:rFonts w:ascii="仿宋_GB2312" w:eastAsia="仿宋_GB2312" w:hAnsi="华文中宋"/>
          <w:sz w:val="28"/>
          <w:szCs w:val="28"/>
        </w:rPr>
      </w:pPr>
    </w:p>
    <w:p w:rsidR="008B3960" w:rsidRPr="009E79F8" w:rsidRDefault="00503D60" w:rsidP="00503D60">
      <w:pPr>
        <w:snapToGrid w:val="0"/>
        <w:spacing w:line="360" w:lineRule="auto"/>
        <w:jc w:val="left"/>
        <w:rPr>
          <w:rFonts w:ascii="仿宋_GB2312" w:eastAsia="仿宋_GB2312" w:hAnsi="华文中宋"/>
          <w:b/>
          <w:sz w:val="28"/>
          <w:szCs w:val="28"/>
        </w:rPr>
      </w:pPr>
      <w:r w:rsidRPr="009E79F8">
        <w:rPr>
          <w:rFonts w:ascii="仿宋_GB2312" w:eastAsia="仿宋_GB2312" w:hAnsi="华文中宋" w:hint="eastAsia"/>
          <w:b/>
          <w:sz w:val="28"/>
          <w:szCs w:val="28"/>
        </w:rPr>
        <w:t>二、各模块</w:t>
      </w:r>
      <w:r w:rsidR="0081734A">
        <w:rPr>
          <w:rFonts w:ascii="仿宋_GB2312" w:eastAsia="仿宋_GB2312" w:hAnsi="华文中宋" w:hint="eastAsia"/>
          <w:b/>
          <w:sz w:val="28"/>
          <w:szCs w:val="28"/>
        </w:rPr>
        <w:t>比赛</w:t>
      </w:r>
      <w:r w:rsidRPr="009E79F8">
        <w:rPr>
          <w:rFonts w:ascii="仿宋_GB2312" w:eastAsia="仿宋_GB2312" w:hAnsi="华文中宋" w:hint="eastAsia"/>
          <w:b/>
          <w:sz w:val="28"/>
          <w:szCs w:val="28"/>
        </w:rPr>
        <w:t>要求</w:t>
      </w:r>
    </w:p>
    <w:p w:rsidR="008B3960" w:rsidRPr="00503D60" w:rsidRDefault="008B3960" w:rsidP="00503D60">
      <w:pPr>
        <w:snapToGrid w:val="0"/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503D60">
        <w:rPr>
          <w:rFonts w:ascii="仿宋_GB2312" w:eastAsia="仿宋_GB2312" w:hAnsi="仿宋" w:hint="eastAsia"/>
          <w:b/>
          <w:sz w:val="28"/>
          <w:szCs w:val="28"/>
        </w:rPr>
        <w:t>1.关于“教案设计”</w:t>
      </w:r>
    </w:p>
    <w:p w:rsidR="008B3960" w:rsidRPr="00503D60" w:rsidRDefault="008B3960" w:rsidP="008B3960">
      <w:pPr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03D60">
        <w:rPr>
          <w:rFonts w:ascii="仿宋_GB2312" w:eastAsia="仿宋_GB2312" w:hAnsi="仿宋" w:hint="eastAsia"/>
          <w:sz w:val="28"/>
          <w:szCs w:val="28"/>
        </w:rPr>
        <w:t>是指参加展示的教师根据各自的学段、年级、学科情况，当场抽选相关教材的某项内容，现场撰写教案。教案用纸统一提供。</w:t>
      </w:r>
    </w:p>
    <w:p w:rsidR="008B3960" w:rsidRPr="00503D60" w:rsidRDefault="008B3960" w:rsidP="00503D60">
      <w:pPr>
        <w:snapToGrid w:val="0"/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503D60">
        <w:rPr>
          <w:rFonts w:ascii="仿宋_GB2312" w:eastAsia="仿宋_GB2312" w:hAnsi="仿宋" w:hint="eastAsia"/>
          <w:b/>
          <w:sz w:val="28"/>
          <w:szCs w:val="28"/>
        </w:rPr>
        <w:t>2. 关于“课堂模拟教学”</w:t>
      </w:r>
    </w:p>
    <w:p w:rsidR="008B3960" w:rsidRPr="00503D60" w:rsidRDefault="006433DD" w:rsidP="008B3960">
      <w:pPr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是指以评委专家等为模拟听课对象</w:t>
      </w:r>
      <w:r w:rsidR="008B3960" w:rsidRPr="00503D60">
        <w:rPr>
          <w:rFonts w:ascii="仿宋_GB2312" w:eastAsia="仿宋_GB2312" w:hAnsi="仿宋" w:hint="eastAsia"/>
          <w:sz w:val="28"/>
          <w:szCs w:val="28"/>
        </w:rPr>
        <w:t>，借助板书、多媒体等教学手段进行的15-20分钟课堂教学。选手参赛时可根据教学需要携带教学模型、挂图、激光笔等。对于教学所需的实验，可根据需要自带实验器材演示，也可通过多媒体播放实验视频。</w:t>
      </w:r>
    </w:p>
    <w:p w:rsidR="008B3960" w:rsidRPr="00503D60" w:rsidRDefault="008B3960" w:rsidP="008B3960">
      <w:pPr>
        <w:snapToGrid w:val="0"/>
        <w:spacing w:line="360" w:lineRule="auto"/>
        <w:ind w:firstLine="700"/>
        <w:rPr>
          <w:rFonts w:ascii="仿宋_GB2312" w:eastAsia="仿宋_GB2312" w:hAnsi="仿宋"/>
          <w:b/>
          <w:sz w:val="28"/>
          <w:szCs w:val="28"/>
        </w:rPr>
      </w:pPr>
      <w:r w:rsidRPr="00503D60">
        <w:rPr>
          <w:rFonts w:ascii="仿宋_GB2312" w:eastAsia="仿宋_GB2312" w:hAnsi="仿宋" w:hint="eastAsia"/>
          <w:b/>
          <w:sz w:val="28"/>
          <w:szCs w:val="28"/>
        </w:rPr>
        <w:t>3.关于“教育案例分析”</w:t>
      </w:r>
    </w:p>
    <w:p w:rsidR="008B3960" w:rsidRPr="00503D60" w:rsidRDefault="008B3960" w:rsidP="008B3960">
      <w:pPr>
        <w:snapToGrid w:val="0"/>
        <w:spacing w:line="360" w:lineRule="auto"/>
        <w:ind w:firstLine="700"/>
        <w:rPr>
          <w:rFonts w:ascii="仿宋_GB2312" w:eastAsia="仿宋_GB2312" w:hAnsi="仿宋"/>
          <w:sz w:val="28"/>
          <w:szCs w:val="28"/>
        </w:rPr>
      </w:pPr>
      <w:r w:rsidRPr="00503D60">
        <w:rPr>
          <w:rFonts w:ascii="仿宋_GB2312" w:eastAsia="仿宋_GB2312" w:hAnsi="仿宋" w:hint="eastAsia"/>
          <w:sz w:val="28"/>
          <w:szCs w:val="28"/>
        </w:rPr>
        <w:t>教育案例来源于教育教学工作中的典型事件、常见现象。参加展示的教师当场抽选题目，撰写案例分析，表达教育教学观点，陈述</w:t>
      </w:r>
      <w:r w:rsidRPr="00503D60">
        <w:rPr>
          <w:rFonts w:ascii="仿宋_GB2312" w:eastAsia="仿宋_GB2312" w:hAnsi="仿宋" w:hint="eastAsia"/>
          <w:sz w:val="28"/>
          <w:szCs w:val="28"/>
        </w:rPr>
        <w:lastRenderedPageBreak/>
        <w:t>案例中呈现的教育教学理念、策略和价值等。</w:t>
      </w:r>
    </w:p>
    <w:p w:rsidR="008B3960" w:rsidRPr="00503D60" w:rsidRDefault="008B3960" w:rsidP="008B3960">
      <w:pPr>
        <w:snapToGrid w:val="0"/>
        <w:spacing w:line="360" w:lineRule="auto"/>
        <w:ind w:firstLine="700"/>
        <w:rPr>
          <w:rFonts w:ascii="仿宋_GB2312" w:eastAsia="仿宋_GB2312" w:hAnsi="仿宋"/>
          <w:sz w:val="28"/>
          <w:szCs w:val="28"/>
        </w:rPr>
      </w:pPr>
      <w:r w:rsidRPr="00503D60">
        <w:rPr>
          <w:rFonts w:ascii="仿宋_GB2312" w:eastAsia="仿宋_GB2312" w:hAnsi="仿宋" w:hint="eastAsia"/>
          <w:sz w:val="28"/>
          <w:szCs w:val="28"/>
        </w:rPr>
        <w:t>如：在一次作文讲评课上，我请一个男生上讲台朗读，结果这位略有口吃的同学遭到了哄笑。台下的同学们紧紧注视着他，课堂里死寂一片。沉默中，我微笑着开口了：“既然他不太习惯在众目睽睽之下说话，那索性我们大家都趴在桌上，不看，只用耳朵听吧！”我带头走到教室后，背对讲台站定，同学们也纷纷趴下头来。终于，我的背后传来了轻巧的羞怯的声音。那的确是篇好作文，写的是他和父亲间的故事。因为动情的缘故，我听到他的声音渐渐响了起来，停顿也不多了，有的地方甚至可以说是声情并茂了，我知道他已渐渐进入了状态，涌上心头的阵阵窃喜使我禁不住悄悄回头看看他。我竟然发现台下早已经有不少同学抬起头，默默地赞许地注视着他。朗读结束后，教室里响起一阵热烈的掌声。我知道这掌声不仅仅是给予这篇作文的。</w:t>
      </w:r>
    </w:p>
    <w:p w:rsidR="008B3960" w:rsidRPr="00503D60" w:rsidRDefault="008B3960" w:rsidP="008B3960">
      <w:pPr>
        <w:snapToGrid w:val="0"/>
        <w:spacing w:line="360" w:lineRule="auto"/>
        <w:ind w:firstLine="700"/>
        <w:rPr>
          <w:rFonts w:ascii="仿宋_GB2312" w:eastAsia="仿宋_GB2312" w:hAnsi="仿宋"/>
          <w:b/>
          <w:sz w:val="28"/>
          <w:szCs w:val="28"/>
        </w:rPr>
      </w:pPr>
      <w:r w:rsidRPr="00503D60">
        <w:rPr>
          <w:rFonts w:ascii="仿宋_GB2312" w:eastAsia="仿宋_GB2312" w:hAnsi="仿宋" w:hint="eastAsia"/>
          <w:b/>
          <w:sz w:val="28"/>
          <w:szCs w:val="28"/>
        </w:rPr>
        <w:t>4.关于“三笔字”</w:t>
      </w:r>
    </w:p>
    <w:p w:rsidR="008B3960" w:rsidRPr="00503D60" w:rsidRDefault="008B3960" w:rsidP="008B3960">
      <w:pPr>
        <w:snapToGrid w:val="0"/>
        <w:spacing w:line="360" w:lineRule="auto"/>
        <w:ind w:firstLine="700"/>
        <w:rPr>
          <w:rFonts w:ascii="仿宋_GB2312" w:eastAsia="仿宋_GB2312" w:hAnsi="仿宋"/>
          <w:sz w:val="28"/>
          <w:szCs w:val="28"/>
        </w:rPr>
      </w:pPr>
      <w:r w:rsidRPr="00503D60">
        <w:rPr>
          <w:rFonts w:ascii="仿宋_GB2312" w:eastAsia="仿宋_GB2312" w:hAnsi="仿宋" w:hint="eastAsia"/>
          <w:sz w:val="28"/>
          <w:szCs w:val="28"/>
        </w:rPr>
        <w:t>是指当场抄写材料，展示钢笔、毛笔、粉笔的书写能力，其中钢笔字必写，毛笔、粉笔展示任选一项。所有纸张统一提供，包括粉笔字专用书写纸——黑色卡纸。钢笔自备；毛笔、墨、砚、镇纸等书写及辅助工具允许自带。</w:t>
      </w:r>
    </w:p>
    <w:p w:rsidR="008B3960" w:rsidRPr="00503D60" w:rsidRDefault="008B3960" w:rsidP="008B3960">
      <w:pPr>
        <w:snapToGrid w:val="0"/>
        <w:spacing w:line="360" w:lineRule="auto"/>
        <w:ind w:firstLine="700"/>
        <w:rPr>
          <w:rFonts w:ascii="仿宋_GB2312" w:eastAsia="仿宋_GB2312" w:hAnsi="仿宋"/>
          <w:b/>
          <w:sz w:val="28"/>
          <w:szCs w:val="28"/>
        </w:rPr>
      </w:pPr>
      <w:r w:rsidRPr="00503D60">
        <w:rPr>
          <w:rFonts w:ascii="仿宋_GB2312" w:eastAsia="仿宋_GB2312" w:hAnsi="仿宋" w:hint="eastAsia"/>
          <w:b/>
          <w:sz w:val="28"/>
          <w:szCs w:val="28"/>
        </w:rPr>
        <w:t>5.关于“教育智慧呈现”</w:t>
      </w:r>
    </w:p>
    <w:p w:rsidR="008B3960" w:rsidRPr="00503D60" w:rsidRDefault="006433DD" w:rsidP="008B3960">
      <w:pPr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是指在现场假定的教育情境之中，参加比赛的教师当场</w:t>
      </w:r>
      <w:r w:rsidR="008B3960" w:rsidRPr="00503D60">
        <w:rPr>
          <w:rFonts w:ascii="仿宋_GB2312" w:eastAsia="仿宋_GB2312" w:hAnsi="仿宋" w:hint="eastAsia"/>
          <w:sz w:val="28"/>
          <w:szCs w:val="28"/>
        </w:rPr>
        <w:t>对教育</w:t>
      </w:r>
      <w:r>
        <w:rPr>
          <w:rFonts w:ascii="仿宋_GB2312" w:eastAsia="仿宋_GB2312" w:hAnsi="仿宋" w:hint="eastAsia"/>
          <w:sz w:val="28"/>
          <w:szCs w:val="28"/>
        </w:rPr>
        <w:t>事件进行</w:t>
      </w:r>
      <w:r w:rsidR="008B3960" w:rsidRPr="00503D60">
        <w:rPr>
          <w:rFonts w:ascii="仿宋_GB2312" w:eastAsia="仿宋_GB2312" w:hAnsi="仿宋" w:hint="eastAsia"/>
          <w:sz w:val="28"/>
          <w:szCs w:val="28"/>
        </w:rPr>
        <w:t>处理</w:t>
      </w:r>
      <w:r>
        <w:rPr>
          <w:rFonts w:ascii="仿宋_GB2312" w:eastAsia="仿宋_GB2312" w:hAnsi="仿宋" w:hint="eastAsia"/>
          <w:sz w:val="28"/>
          <w:szCs w:val="28"/>
        </w:rPr>
        <w:t>，</w:t>
      </w:r>
      <w:r w:rsidR="008B3960" w:rsidRPr="00503D60">
        <w:rPr>
          <w:rFonts w:ascii="仿宋_GB2312" w:eastAsia="仿宋_GB2312" w:hAnsi="仿宋" w:hint="eastAsia"/>
          <w:sz w:val="28"/>
          <w:szCs w:val="28"/>
        </w:rPr>
        <w:t>如模拟一次开学初对插班生家长的家访活动。</w:t>
      </w:r>
    </w:p>
    <w:p w:rsidR="008B3960" w:rsidRPr="00503D60" w:rsidRDefault="008B3960" w:rsidP="008B3960">
      <w:pPr>
        <w:snapToGrid w:val="0"/>
        <w:spacing w:line="360" w:lineRule="auto"/>
        <w:ind w:firstLine="700"/>
        <w:rPr>
          <w:rFonts w:ascii="仿宋_GB2312" w:eastAsia="仿宋_GB2312" w:hAnsi="仿宋"/>
          <w:b/>
          <w:sz w:val="28"/>
          <w:szCs w:val="28"/>
        </w:rPr>
      </w:pPr>
      <w:r w:rsidRPr="00503D60">
        <w:rPr>
          <w:rFonts w:ascii="仿宋_GB2312" w:eastAsia="仿宋_GB2312" w:hAnsi="仿宋" w:hint="eastAsia"/>
          <w:b/>
          <w:sz w:val="28"/>
          <w:szCs w:val="28"/>
        </w:rPr>
        <w:t>6.关于</w:t>
      </w:r>
      <w:r w:rsidR="00357C80" w:rsidRPr="00503D60">
        <w:rPr>
          <w:rFonts w:ascii="仿宋_GB2312" w:eastAsia="仿宋_GB2312" w:hAnsi="仿宋" w:hint="eastAsia"/>
          <w:b/>
          <w:sz w:val="28"/>
          <w:szCs w:val="28"/>
        </w:rPr>
        <w:t>“</w:t>
      </w:r>
      <w:r w:rsidRPr="00503D60">
        <w:rPr>
          <w:rFonts w:ascii="仿宋_GB2312" w:eastAsia="仿宋_GB2312" w:hAnsi="仿宋" w:hint="eastAsia"/>
          <w:b/>
          <w:sz w:val="28"/>
          <w:szCs w:val="28"/>
        </w:rPr>
        <w:t>演讲</w:t>
      </w:r>
      <w:r w:rsidR="00357C80" w:rsidRPr="00503D60">
        <w:rPr>
          <w:rFonts w:ascii="仿宋_GB2312" w:eastAsia="仿宋_GB2312" w:hAnsi="仿宋" w:hint="eastAsia"/>
          <w:b/>
          <w:sz w:val="28"/>
          <w:szCs w:val="28"/>
        </w:rPr>
        <w:t>”</w:t>
      </w:r>
    </w:p>
    <w:p w:rsidR="008B3960" w:rsidRPr="00503D60" w:rsidRDefault="008B3960" w:rsidP="00D911A2">
      <w:pPr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03D60">
        <w:rPr>
          <w:rFonts w:ascii="仿宋_GB2312" w:eastAsia="仿宋_GB2312" w:hAnsi="仿宋" w:hint="eastAsia"/>
          <w:sz w:val="28"/>
          <w:szCs w:val="28"/>
        </w:rPr>
        <w:t>是指参加展示的教师当场抽选题目，准备5分钟后，向评委发表演讲，表达对教育热点、教育理想等的理解。</w:t>
      </w:r>
    </w:p>
    <w:p w:rsidR="00166C5D" w:rsidRPr="00503D60" w:rsidRDefault="00166C5D" w:rsidP="00D175D7">
      <w:pPr>
        <w:pStyle w:val="a3"/>
        <w:snapToGrid w:val="0"/>
        <w:spacing w:line="360" w:lineRule="auto"/>
        <w:ind w:left="1069" w:firstLineChars="0" w:firstLine="0"/>
        <w:rPr>
          <w:rFonts w:ascii="仿宋_GB2312" w:eastAsia="仿宋_GB2312" w:hAnsi="仿宋"/>
          <w:b/>
          <w:sz w:val="28"/>
          <w:szCs w:val="28"/>
        </w:rPr>
      </w:pPr>
    </w:p>
    <w:sectPr w:rsidR="00166C5D" w:rsidRPr="00503D60" w:rsidSect="00C5359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23B" w:rsidRDefault="00E4323B" w:rsidP="000E3649">
      <w:r>
        <w:separator/>
      </w:r>
    </w:p>
  </w:endnote>
  <w:endnote w:type="continuationSeparator" w:id="1">
    <w:p w:rsidR="00E4323B" w:rsidRDefault="00E4323B" w:rsidP="000E3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3036699"/>
      <w:docPartObj>
        <w:docPartGallery w:val="Page Numbers (Bottom of Page)"/>
        <w:docPartUnique/>
      </w:docPartObj>
    </w:sdtPr>
    <w:sdtContent>
      <w:p w:rsidR="00247FBD" w:rsidRDefault="000D78BB">
        <w:pPr>
          <w:pStyle w:val="a9"/>
          <w:jc w:val="center"/>
        </w:pPr>
        <w:r>
          <w:fldChar w:fldCharType="begin"/>
        </w:r>
        <w:r w:rsidR="00247FBD">
          <w:instrText>PAGE   \* MERGEFORMAT</w:instrText>
        </w:r>
        <w:r>
          <w:fldChar w:fldCharType="separate"/>
        </w:r>
        <w:r w:rsidR="006433DD" w:rsidRPr="006433DD">
          <w:rPr>
            <w:noProof/>
            <w:lang w:val="zh-CN"/>
          </w:rPr>
          <w:t>1</w:t>
        </w:r>
        <w:r>
          <w:fldChar w:fldCharType="end"/>
        </w:r>
      </w:p>
    </w:sdtContent>
  </w:sdt>
  <w:p w:rsidR="00247FBD" w:rsidRDefault="00247F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23B" w:rsidRDefault="00E4323B" w:rsidP="000E3649">
      <w:r>
        <w:separator/>
      </w:r>
    </w:p>
  </w:footnote>
  <w:footnote w:type="continuationSeparator" w:id="1">
    <w:p w:rsidR="00E4323B" w:rsidRDefault="00E4323B" w:rsidP="000E36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D43"/>
    <w:multiLevelType w:val="hybridMultilevel"/>
    <w:tmpl w:val="FEDCDCC4"/>
    <w:lvl w:ilvl="0" w:tplc="BFE68CDA">
      <w:start w:val="3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074770DB"/>
    <w:multiLevelType w:val="hybridMultilevel"/>
    <w:tmpl w:val="56462366"/>
    <w:lvl w:ilvl="0" w:tplc="7F5A1176">
      <w:start w:val="2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087471DF"/>
    <w:multiLevelType w:val="hybridMultilevel"/>
    <w:tmpl w:val="8286EAB0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3">
    <w:nsid w:val="11244178"/>
    <w:multiLevelType w:val="hybridMultilevel"/>
    <w:tmpl w:val="2EA6F500"/>
    <w:lvl w:ilvl="0" w:tplc="B38A2574">
      <w:start w:val="2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175C5052"/>
    <w:multiLevelType w:val="hybridMultilevel"/>
    <w:tmpl w:val="15108382"/>
    <w:lvl w:ilvl="0" w:tplc="42D2EC0C">
      <w:start w:val="1"/>
      <w:numFmt w:val="decimal"/>
      <w:lvlText w:val="%1．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1CCA3316"/>
    <w:multiLevelType w:val="hybridMultilevel"/>
    <w:tmpl w:val="9A80B482"/>
    <w:lvl w:ilvl="0" w:tplc="52260218">
      <w:start w:val="1"/>
      <w:numFmt w:val="decimal"/>
      <w:lvlText w:val="%1．"/>
      <w:lvlJc w:val="left"/>
      <w:pPr>
        <w:ind w:left="142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3" w:hanging="420"/>
      </w:pPr>
    </w:lvl>
    <w:lvl w:ilvl="2" w:tplc="0409001B" w:tentative="1">
      <w:start w:val="1"/>
      <w:numFmt w:val="lowerRoman"/>
      <w:lvlText w:val="%3."/>
      <w:lvlJc w:val="right"/>
      <w:pPr>
        <w:ind w:left="1963" w:hanging="420"/>
      </w:pPr>
    </w:lvl>
    <w:lvl w:ilvl="3" w:tplc="0409000F" w:tentative="1">
      <w:start w:val="1"/>
      <w:numFmt w:val="decimal"/>
      <w:lvlText w:val="%4."/>
      <w:lvlJc w:val="left"/>
      <w:pPr>
        <w:ind w:left="2383" w:hanging="420"/>
      </w:pPr>
    </w:lvl>
    <w:lvl w:ilvl="4" w:tplc="04090019" w:tentative="1">
      <w:start w:val="1"/>
      <w:numFmt w:val="lowerLetter"/>
      <w:lvlText w:val="%5)"/>
      <w:lvlJc w:val="left"/>
      <w:pPr>
        <w:ind w:left="2803" w:hanging="420"/>
      </w:pPr>
    </w:lvl>
    <w:lvl w:ilvl="5" w:tplc="0409001B" w:tentative="1">
      <w:start w:val="1"/>
      <w:numFmt w:val="lowerRoman"/>
      <w:lvlText w:val="%6."/>
      <w:lvlJc w:val="right"/>
      <w:pPr>
        <w:ind w:left="3223" w:hanging="420"/>
      </w:pPr>
    </w:lvl>
    <w:lvl w:ilvl="6" w:tplc="0409000F" w:tentative="1">
      <w:start w:val="1"/>
      <w:numFmt w:val="decimal"/>
      <w:lvlText w:val="%7."/>
      <w:lvlJc w:val="left"/>
      <w:pPr>
        <w:ind w:left="3643" w:hanging="420"/>
      </w:pPr>
    </w:lvl>
    <w:lvl w:ilvl="7" w:tplc="04090019" w:tentative="1">
      <w:start w:val="1"/>
      <w:numFmt w:val="lowerLetter"/>
      <w:lvlText w:val="%8)"/>
      <w:lvlJc w:val="left"/>
      <w:pPr>
        <w:ind w:left="4063" w:hanging="420"/>
      </w:pPr>
    </w:lvl>
    <w:lvl w:ilvl="8" w:tplc="0409001B" w:tentative="1">
      <w:start w:val="1"/>
      <w:numFmt w:val="lowerRoman"/>
      <w:lvlText w:val="%9."/>
      <w:lvlJc w:val="right"/>
      <w:pPr>
        <w:ind w:left="4483" w:hanging="420"/>
      </w:pPr>
    </w:lvl>
  </w:abstractNum>
  <w:abstractNum w:abstractNumId="6">
    <w:nsid w:val="340033CE"/>
    <w:multiLevelType w:val="hybridMultilevel"/>
    <w:tmpl w:val="02CA8258"/>
    <w:lvl w:ilvl="0" w:tplc="3A228E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7">
    <w:nsid w:val="56EB4469"/>
    <w:multiLevelType w:val="hybridMultilevel"/>
    <w:tmpl w:val="D8AA90D4"/>
    <w:lvl w:ilvl="0" w:tplc="69BA9384">
      <w:start w:val="2"/>
      <w:numFmt w:val="decimal"/>
      <w:lvlText w:val="%1．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58742E12"/>
    <w:multiLevelType w:val="hybridMultilevel"/>
    <w:tmpl w:val="12941FAC"/>
    <w:lvl w:ilvl="0" w:tplc="65DCFE38">
      <w:start w:val="1"/>
      <w:numFmt w:val="decimal"/>
      <w:lvlText w:val="（%1）"/>
      <w:lvlJc w:val="left"/>
      <w:pPr>
        <w:ind w:left="1287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5EB635C6"/>
    <w:multiLevelType w:val="hybridMultilevel"/>
    <w:tmpl w:val="7158A2EE"/>
    <w:lvl w:ilvl="0" w:tplc="F2E6F3D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0">
    <w:nsid w:val="61E841A9"/>
    <w:multiLevelType w:val="hybridMultilevel"/>
    <w:tmpl w:val="56EC36C8"/>
    <w:lvl w:ilvl="0" w:tplc="8AD0E434">
      <w:start w:val="1"/>
      <w:numFmt w:val="decimal"/>
      <w:lvlText w:val="（%1）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70693EC2"/>
    <w:multiLevelType w:val="hybridMultilevel"/>
    <w:tmpl w:val="FD0447E8"/>
    <w:lvl w:ilvl="0" w:tplc="950EE872">
      <w:start w:val="3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9"/>
  </w:num>
  <w:num w:numId="9">
    <w:abstractNumId w:val="11"/>
  </w:num>
  <w:num w:numId="10">
    <w:abstractNumId w:val="6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13B8"/>
    <w:rsid w:val="000703B7"/>
    <w:rsid w:val="000C7271"/>
    <w:rsid w:val="000D4A47"/>
    <w:rsid w:val="000D78BB"/>
    <w:rsid w:val="000E01CC"/>
    <w:rsid w:val="000E3649"/>
    <w:rsid w:val="0011463A"/>
    <w:rsid w:val="001171D8"/>
    <w:rsid w:val="0012596F"/>
    <w:rsid w:val="00143D92"/>
    <w:rsid w:val="00162775"/>
    <w:rsid w:val="00166C5D"/>
    <w:rsid w:val="00183B68"/>
    <w:rsid w:val="001A2D0A"/>
    <w:rsid w:val="001B3E23"/>
    <w:rsid w:val="001C0AF1"/>
    <w:rsid w:val="001F3074"/>
    <w:rsid w:val="002163F1"/>
    <w:rsid w:val="00247FBD"/>
    <w:rsid w:val="00283F62"/>
    <w:rsid w:val="002849D1"/>
    <w:rsid w:val="0029562C"/>
    <w:rsid w:val="002B5606"/>
    <w:rsid w:val="00303167"/>
    <w:rsid w:val="00325F74"/>
    <w:rsid w:val="00345191"/>
    <w:rsid w:val="00357C80"/>
    <w:rsid w:val="003C4655"/>
    <w:rsid w:val="003F7F46"/>
    <w:rsid w:val="00431437"/>
    <w:rsid w:val="004722AC"/>
    <w:rsid w:val="0049054C"/>
    <w:rsid w:val="004F337B"/>
    <w:rsid w:val="004F7DD0"/>
    <w:rsid w:val="00503D60"/>
    <w:rsid w:val="005151DC"/>
    <w:rsid w:val="00524FD5"/>
    <w:rsid w:val="005414EE"/>
    <w:rsid w:val="005750D2"/>
    <w:rsid w:val="00575508"/>
    <w:rsid w:val="005A6EF1"/>
    <w:rsid w:val="005C046F"/>
    <w:rsid w:val="005D6C16"/>
    <w:rsid w:val="006005F6"/>
    <w:rsid w:val="00600BC0"/>
    <w:rsid w:val="00603658"/>
    <w:rsid w:val="006433DD"/>
    <w:rsid w:val="00650AD3"/>
    <w:rsid w:val="006A395E"/>
    <w:rsid w:val="00735FF3"/>
    <w:rsid w:val="007B75FD"/>
    <w:rsid w:val="007F1BD8"/>
    <w:rsid w:val="007F55F8"/>
    <w:rsid w:val="0081734A"/>
    <w:rsid w:val="00843CA6"/>
    <w:rsid w:val="008513B8"/>
    <w:rsid w:val="008670DE"/>
    <w:rsid w:val="00872E86"/>
    <w:rsid w:val="008B3960"/>
    <w:rsid w:val="00904DBD"/>
    <w:rsid w:val="009A2635"/>
    <w:rsid w:val="009A6B8A"/>
    <w:rsid w:val="009D3ECB"/>
    <w:rsid w:val="009E7680"/>
    <w:rsid w:val="009E79F8"/>
    <w:rsid w:val="00A414DB"/>
    <w:rsid w:val="00A45F34"/>
    <w:rsid w:val="00A63699"/>
    <w:rsid w:val="00AB30BE"/>
    <w:rsid w:val="00AF0783"/>
    <w:rsid w:val="00AF1DD0"/>
    <w:rsid w:val="00B6240D"/>
    <w:rsid w:val="00B84C26"/>
    <w:rsid w:val="00BA2F28"/>
    <w:rsid w:val="00BD5A19"/>
    <w:rsid w:val="00C16E4D"/>
    <w:rsid w:val="00C34C4D"/>
    <w:rsid w:val="00C53599"/>
    <w:rsid w:val="00C95B0C"/>
    <w:rsid w:val="00CB2833"/>
    <w:rsid w:val="00CF2553"/>
    <w:rsid w:val="00D175D7"/>
    <w:rsid w:val="00D20A7A"/>
    <w:rsid w:val="00D21A8C"/>
    <w:rsid w:val="00D32F81"/>
    <w:rsid w:val="00D43888"/>
    <w:rsid w:val="00D66C8C"/>
    <w:rsid w:val="00D911A2"/>
    <w:rsid w:val="00D93691"/>
    <w:rsid w:val="00DC5F32"/>
    <w:rsid w:val="00DD7790"/>
    <w:rsid w:val="00E014BF"/>
    <w:rsid w:val="00E35FC0"/>
    <w:rsid w:val="00E4323B"/>
    <w:rsid w:val="00E56AC7"/>
    <w:rsid w:val="00E9145E"/>
    <w:rsid w:val="00EA18CB"/>
    <w:rsid w:val="00EC695C"/>
    <w:rsid w:val="00EC7BEF"/>
    <w:rsid w:val="00ED7E2B"/>
    <w:rsid w:val="00EE3CFF"/>
    <w:rsid w:val="00EE7C03"/>
    <w:rsid w:val="00F01C35"/>
    <w:rsid w:val="00F27C7A"/>
    <w:rsid w:val="00F42EE2"/>
    <w:rsid w:val="00F56FB6"/>
    <w:rsid w:val="00F6724A"/>
    <w:rsid w:val="00F74859"/>
    <w:rsid w:val="00F906AB"/>
    <w:rsid w:val="00FC7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3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45E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2B5606"/>
    <w:rPr>
      <w:sz w:val="21"/>
      <w:szCs w:val="21"/>
    </w:rPr>
  </w:style>
  <w:style w:type="paragraph" w:styleId="a5">
    <w:name w:val="annotation text"/>
    <w:basedOn w:val="a"/>
    <w:link w:val="Char"/>
    <w:uiPriority w:val="99"/>
    <w:unhideWhenUsed/>
    <w:rsid w:val="002B5606"/>
    <w:pPr>
      <w:jc w:val="left"/>
    </w:pPr>
  </w:style>
  <w:style w:type="character" w:customStyle="1" w:styleId="Char">
    <w:name w:val="批注文字 Char"/>
    <w:basedOn w:val="a0"/>
    <w:link w:val="a5"/>
    <w:uiPriority w:val="99"/>
    <w:rsid w:val="002B5606"/>
  </w:style>
  <w:style w:type="paragraph" w:styleId="a6">
    <w:name w:val="Balloon Text"/>
    <w:basedOn w:val="a"/>
    <w:link w:val="Char0"/>
    <w:uiPriority w:val="99"/>
    <w:semiHidden/>
    <w:unhideWhenUsed/>
    <w:rsid w:val="002B5606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2B5606"/>
    <w:rPr>
      <w:sz w:val="18"/>
      <w:szCs w:val="18"/>
    </w:rPr>
  </w:style>
  <w:style w:type="paragraph" w:styleId="a7">
    <w:name w:val="annotation subject"/>
    <w:basedOn w:val="a5"/>
    <w:next w:val="a5"/>
    <w:link w:val="Char1"/>
    <w:uiPriority w:val="99"/>
    <w:semiHidden/>
    <w:unhideWhenUsed/>
    <w:rsid w:val="002B5606"/>
    <w:rPr>
      <w:b/>
      <w:bCs/>
    </w:rPr>
  </w:style>
  <w:style w:type="character" w:customStyle="1" w:styleId="Char1">
    <w:name w:val="批注主题 Char"/>
    <w:basedOn w:val="Char"/>
    <w:link w:val="a7"/>
    <w:uiPriority w:val="99"/>
    <w:semiHidden/>
    <w:rsid w:val="002B5606"/>
    <w:rPr>
      <w:b/>
      <w:bCs/>
    </w:rPr>
  </w:style>
  <w:style w:type="paragraph" w:styleId="a8">
    <w:name w:val="header"/>
    <w:basedOn w:val="a"/>
    <w:link w:val="Char2"/>
    <w:uiPriority w:val="99"/>
    <w:unhideWhenUsed/>
    <w:rsid w:val="000E36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0E3649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0E36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0E3649"/>
    <w:rPr>
      <w:sz w:val="18"/>
      <w:szCs w:val="18"/>
    </w:rPr>
  </w:style>
  <w:style w:type="character" w:styleId="aa">
    <w:name w:val="Hyperlink"/>
    <w:basedOn w:val="a0"/>
    <w:uiPriority w:val="99"/>
    <w:unhideWhenUsed/>
    <w:rsid w:val="001A2D0A"/>
    <w:rPr>
      <w:color w:val="0000FF" w:themeColor="hyperlink"/>
      <w:u w:val="single"/>
    </w:rPr>
  </w:style>
  <w:style w:type="paragraph" w:styleId="ab">
    <w:name w:val="Revision"/>
    <w:hidden/>
    <w:uiPriority w:val="99"/>
    <w:semiHidden/>
    <w:rsid w:val="00F01C35"/>
  </w:style>
  <w:style w:type="table" w:styleId="ac">
    <w:name w:val="Table Grid"/>
    <w:basedOn w:val="a1"/>
    <w:uiPriority w:val="39"/>
    <w:rsid w:val="00F42E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Plain Text"/>
    <w:basedOn w:val="a"/>
    <w:link w:val="Char4"/>
    <w:rsid w:val="009D3ECB"/>
    <w:rPr>
      <w:rFonts w:ascii="宋体" w:eastAsia="宋体" w:hAnsi="Courier New" w:cs="Courier New"/>
      <w:szCs w:val="21"/>
    </w:rPr>
  </w:style>
  <w:style w:type="character" w:customStyle="1" w:styleId="Char4">
    <w:name w:val="纯文本 Char"/>
    <w:basedOn w:val="a0"/>
    <w:link w:val="ad"/>
    <w:rsid w:val="009D3ECB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2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admin</cp:lastModifiedBy>
  <cp:revision>33</cp:revision>
  <cp:lastPrinted>2016-04-15T06:40:00Z</cp:lastPrinted>
  <dcterms:created xsi:type="dcterms:W3CDTF">2016-04-11T01:25:00Z</dcterms:created>
  <dcterms:modified xsi:type="dcterms:W3CDTF">2018-01-15T08:55:00Z</dcterms:modified>
</cp:coreProperties>
</file>